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480" w:firstLineChars="200"/>
        <w:rPr>
          <w:rFonts w:ascii="方正小标宋简体" w:hAnsi="华文中宋" w:eastAsia="方正小标宋简体" w:cs="华文仿宋"/>
          <w:b w:val="0"/>
          <w:bCs w:val="0"/>
          <w:color w:val="C00000"/>
          <w:spacing w:val="-2"/>
          <w:w w:val="90"/>
          <w:sz w:val="48"/>
          <w:szCs w:val="48"/>
        </w:rPr>
      </w:pPr>
      <w:r>
        <w:rPr>
          <w:b w:val="0"/>
          <w:bCs w:val="0"/>
          <w:color w:val="C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-159385</wp:posOffset>
                </wp:positionV>
                <wp:extent cx="1257300" cy="880745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80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hAnsi="华文中宋" w:eastAsia="方正小标宋简体"/>
                                <w:color w:val="C00000"/>
                                <w:w w:val="8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 w:cs="华文仿宋"/>
                                <w:bCs/>
                                <w:color w:val="C00000"/>
                                <w:w w:val="8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15pt;margin-top:-12.55pt;height:69.35pt;width:99pt;z-index:251658240;mso-width-relative:page;mso-height-relative:page;" filled="f" stroked="f" coordsize="21600,21600" o:gfxdata="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cy5WK9sAAAALAQAADwAAAAAAAAABACAAAAAiAAAAZHJzL2Rv&#10;d25yZXYueG1sUEsBAhQAFAAAAAgAh07iQKRwvrGMAQAA/AIAAA4AAAAAAAAAAQAgAAAAKg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华文中宋" w:eastAsia="方正小标宋简体"/>
                          <w:color w:val="C00000"/>
                          <w:w w:val="8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hAnsi="华文中宋" w:eastAsia="方正小标宋简体" w:cs="华文仿宋"/>
                          <w:bCs/>
                          <w:color w:val="C00000"/>
                          <w:w w:val="8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891540</wp:posOffset>
                </wp:positionV>
                <wp:extent cx="5257800" cy="0"/>
                <wp:effectExtent l="0" t="28575" r="0" b="2857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70.2pt;height:0pt;width:414pt;z-index:251659264;mso-width-relative:page;mso-height-relative:page;" filled="f" stroked="t" coordsize="21600,21600" o:gfxdata="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1sr91QAAAAgBAAAPAAAAAAAAAAEAIAAAACIA&#10;AABkcnMvZG93bnJldi54bWxQSwECFAAUAAAACACHTuJAf4yk/tMBAACUAwAADgAAAAAAAAABACAA&#10;AAAkAQAAZHJzL2Uyb0RvYy54bWxQSwUGAAAAAAYABgBZAQAAaQUAAAAA&#10;">
                <v:fill on="f" focussize="0,0"/>
                <v:stroke weight="4.5pt" color="#C0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华文中宋" w:eastAsia="方正小标宋简体" w:cs="华文仿宋"/>
          <w:b w:val="0"/>
          <w:bCs w:val="0"/>
          <w:color w:val="C00000"/>
          <w:spacing w:val="-2"/>
          <w:w w:val="90"/>
          <w:sz w:val="48"/>
          <w:szCs w:val="48"/>
        </w:rPr>
        <w:t>广</w:t>
      </w:r>
      <w:r>
        <w:rPr>
          <w:rFonts w:ascii="方正小标宋简体" w:hAnsi="华文中宋" w:eastAsia="方正小标宋简体" w:cs="华文仿宋"/>
          <w:b w:val="0"/>
          <w:bCs w:val="0"/>
          <w:color w:val="C00000"/>
          <w:spacing w:val="-2"/>
          <w:w w:val="90"/>
          <w:sz w:val="48"/>
          <w:szCs w:val="48"/>
        </w:rPr>
        <w:t xml:space="preserve">    </w:t>
      </w:r>
      <w:r>
        <w:rPr>
          <w:rFonts w:hint="eastAsia" w:ascii="方正小标宋简体" w:hAnsi="华文中宋" w:eastAsia="方正小标宋简体" w:cs="华文仿宋"/>
          <w:b w:val="0"/>
          <w:bCs w:val="0"/>
          <w:color w:val="C00000"/>
          <w:spacing w:val="-2"/>
          <w:w w:val="90"/>
          <w:sz w:val="48"/>
          <w:szCs w:val="48"/>
        </w:rPr>
        <w:t>西</w:t>
      </w:r>
      <w:r>
        <w:rPr>
          <w:rFonts w:ascii="方正小标宋简体" w:hAnsi="华文中宋" w:eastAsia="方正小标宋简体" w:cs="华文仿宋"/>
          <w:b w:val="0"/>
          <w:bCs w:val="0"/>
          <w:color w:val="C00000"/>
          <w:spacing w:val="-2"/>
          <w:w w:val="90"/>
          <w:sz w:val="48"/>
          <w:szCs w:val="48"/>
        </w:rPr>
        <w:t xml:space="preserve">    </w:t>
      </w:r>
      <w:r>
        <w:rPr>
          <w:rFonts w:hint="eastAsia" w:ascii="方正小标宋简体" w:hAnsi="华文中宋" w:eastAsia="方正小标宋简体" w:cs="华文仿宋"/>
          <w:b w:val="0"/>
          <w:bCs w:val="0"/>
          <w:color w:val="C00000"/>
          <w:spacing w:val="-2"/>
          <w:w w:val="90"/>
          <w:sz w:val="48"/>
          <w:szCs w:val="48"/>
        </w:rPr>
        <w:t>新</w:t>
      </w:r>
      <w:r>
        <w:rPr>
          <w:rFonts w:ascii="方正小标宋简体" w:hAnsi="华文中宋" w:eastAsia="方正小标宋简体" w:cs="华文仿宋"/>
          <w:b w:val="0"/>
          <w:bCs w:val="0"/>
          <w:color w:val="C00000"/>
          <w:spacing w:val="-2"/>
          <w:w w:val="90"/>
          <w:sz w:val="48"/>
          <w:szCs w:val="48"/>
        </w:rPr>
        <w:t xml:space="preserve">    </w:t>
      </w:r>
      <w:r>
        <w:rPr>
          <w:rFonts w:hint="eastAsia" w:ascii="方正小标宋简体" w:hAnsi="华文中宋" w:eastAsia="方正小标宋简体" w:cs="华文仿宋"/>
          <w:b w:val="0"/>
          <w:bCs w:val="0"/>
          <w:color w:val="C00000"/>
          <w:spacing w:val="-2"/>
          <w:w w:val="90"/>
          <w:sz w:val="48"/>
          <w:szCs w:val="48"/>
        </w:rPr>
        <w:t>闻</w:t>
      </w:r>
      <w:r>
        <w:rPr>
          <w:rFonts w:ascii="方正小标宋简体" w:hAnsi="华文中宋" w:eastAsia="方正小标宋简体" w:cs="华文仿宋"/>
          <w:b w:val="0"/>
          <w:bCs w:val="0"/>
          <w:color w:val="C00000"/>
          <w:spacing w:val="-2"/>
          <w:w w:val="90"/>
          <w:sz w:val="48"/>
          <w:szCs w:val="48"/>
        </w:rPr>
        <w:t xml:space="preserve">    </w:t>
      </w:r>
      <w:r>
        <w:rPr>
          <w:rFonts w:hint="eastAsia" w:ascii="方正小标宋简体" w:hAnsi="华文中宋" w:eastAsia="方正小标宋简体" w:cs="华文仿宋"/>
          <w:b w:val="0"/>
          <w:bCs w:val="0"/>
          <w:color w:val="C00000"/>
          <w:spacing w:val="-2"/>
          <w:w w:val="90"/>
          <w:sz w:val="48"/>
          <w:szCs w:val="48"/>
        </w:rPr>
        <w:t>网</w:t>
      </w:r>
    </w:p>
    <w:p>
      <w:pPr>
        <w:widowControl w:val="0"/>
        <w:spacing w:line="560" w:lineRule="exact"/>
        <w:ind w:firstLine="360" w:firstLineChars="100"/>
        <w:rPr>
          <w:rFonts w:hint="eastAsia" w:ascii="方正小标宋简体" w:hAnsi="华文中宋" w:eastAsia="方正小标宋简体" w:cs="华文仿宋"/>
          <w:bCs/>
          <w:color w:val="C00000"/>
          <w:w w:val="90"/>
          <w:sz w:val="48"/>
          <w:szCs w:val="48"/>
        </w:rPr>
      </w:pPr>
      <w:r>
        <w:rPr>
          <w:rFonts w:hint="eastAsia" w:ascii="方正小标宋简体" w:hAnsi="华文中宋" w:eastAsia="方正小标宋简体" w:cs="华文仿宋"/>
          <w:b w:val="0"/>
          <w:bCs w:val="0"/>
          <w:color w:val="C00000"/>
          <w:w w:val="90"/>
          <w:sz w:val="40"/>
          <w:szCs w:val="40"/>
          <w:lang w:val="en-US" w:eastAsia="zh-CN"/>
        </w:rPr>
        <w:t>中共</w:t>
      </w:r>
      <w:r>
        <w:rPr>
          <w:rFonts w:hint="eastAsia" w:ascii="方正小标宋简体" w:hAnsi="华文中宋" w:eastAsia="方正小标宋简体" w:cs="华文仿宋"/>
          <w:b w:val="0"/>
          <w:bCs w:val="0"/>
          <w:color w:val="C00000"/>
          <w:w w:val="90"/>
          <w:sz w:val="40"/>
          <w:szCs w:val="40"/>
        </w:rPr>
        <w:t>南宁市物业管理行业协会</w:t>
      </w:r>
      <w:r>
        <w:rPr>
          <w:rFonts w:hint="eastAsia" w:ascii="方正小标宋简体" w:hAnsi="华文中宋" w:eastAsia="方正小标宋简体" w:cs="华文仿宋"/>
          <w:b w:val="0"/>
          <w:bCs w:val="0"/>
          <w:color w:val="C00000"/>
          <w:w w:val="90"/>
          <w:sz w:val="40"/>
          <w:szCs w:val="40"/>
          <w:lang w:val="en-US" w:eastAsia="zh-CN"/>
        </w:rPr>
        <w:t>委员会</w:t>
      </w:r>
    </w:p>
    <w:p>
      <w:pPr>
        <w:widowControl w:val="0"/>
        <w:spacing w:line="560" w:lineRule="exact"/>
        <w:ind w:firstLine="432" w:firstLineChars="100"/>
        <w:rPr>
          <w:rFonts w:hint="eastAsia" w:ascii="方正小标宋简体" w:hAnsi="华文中宋" w:eastAsia="方正小标宋简体" w:cs="华文仿宋"/>
          <w:bCs/>
          <w:color w:val="FF0000"/>
          <w:w w:val="90"/>
          <w:sz w:val="48"/>
          <w:szCs w:val="48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关于开展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首届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“党旗领航红色物业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服务自信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共创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美好”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暨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创建南宁市物业管理行业201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年“红色物业示范点”活动的通知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各物业服务企业：</w:t>
      </w:r>
    </w:p>
    <w:p>
      <w:pPr>
        <w:ind w:firstLine="560" w:firstLineChars="200"/>
        <w:rPr>
          <w:rFonts w:hint="eastAsia" w:ascii="仿宋_GB2312" w:hAnsi="华文仿宋" w:eastAsia="仿宋_GB2312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为贯彻落实党的十九大精神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中共南宁市委办公厅《关于加强南宁市社会组织党的建设工作的实施意见》要求，发挥社会组织党组织和党员作用，以开展“党旗领航”主题活动为总的载体，不断探索党组织和党员发挥实质作用的活动平台，着力强化社会组织党组织的政治属性和服务功能的精神，进一步发挥物业服务企业党组织的凝聚力和影响力，广西新闻网、南宁市物业管理行业协会党委将在南宁市物业管理行业开展“党旗领航红色物业  服务自信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创美好”之创建“红色物业示范点”活动，引导物业服务企业以“红色物业示范点”为示范，辐射到物业服务中心工作，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激发物业行业全体党员的积极性和主动性，增强党员的荣誉感、责任感、归属感，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形成以点带面、以创带建，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进一步挖掘、体现物业企业服务特色、推进和谐社区建设，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共同为创造美好生活而努力的新局面。为确保评选活动有序开展、取得实效，现通知如下：</w:t>
      </w:r>
    </w:p>
    <w:p>
      <w:pPr>
        <w:spacing w:line="500" w:lineRule="exact"/>
        <w:ind w:firstLine="562" w:firstLineChars="200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一、主办单位</w:t>
      </w:r>
    </w:p>
    <w:p>
      <w:pPr>
        <w:spacing w:line="500" w:lineRule="exact"/>
        <w:ind w:left="480" w:leftChars="200"/>
        <w:rPr>
          <w:rFonts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广西新闻网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南宁市物业管理行业协会党委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创建标准</w:t>
      </w:r>
    </w:p>
    <w:p>
      <w:pPr>
        <w:numPr>
          <w:ilvl w:val="0"/>
          <w:numId w:val="0"/>
        </w:numPr>
        <w:spacing w:line="500" w:lineRule="exact"/>
        <w:ind w:firstLine="562" w:firstLineChars="200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（一）场所建设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华文仿宋" w:hAnsi="华文仿宋" w:eastAsia="华文仿宋" w:cs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物业服务企业</w:t>
      </w:r>
      <w:r>
        <w:rPr>
          <w:rFonts w:hint="eastAsia" w:ascii="华文仿宋" w:hAnsi="华文仿宋" w:eastAsia="华文仿宋" w:cs="华文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（党组织）</w:t>
      </w:r>
      <w:r>
        <w:rPr>
          <w:rFonts w:hint="eastAsia" w:ascii="华文仿宋" w:hAnsi="华文仿宋" w:eastAsia="华文仿宋" w:cs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按照“实用、实效”的原则，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在物业服务项目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中心设置“红色阵地”，突出党建元素：在显著位置设立党群活动服务标牌，以红色为主色调，对室内外各类标识标牌进行统一设计、统一制作，更新、规范各类上墙制度；结合功能室设置，张贴以十九大精神和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习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总书记重要讲话为主要内容的党建宣传标语，营造浓厚的“红色”氛围；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规范服务项目公开栏设置，规范设置“荣誉墙”，公开党员“双承诺”事项，激发党员“不忘初心、牢记使命”的责任感、使命感，不断提高政治觉悟和政治能力。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设置意见箱、发放测评表，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公开征求业主对物业服务企业提供服务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的意见和建议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，作为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“红色物业示范点”创建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的依据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（二）队伍建设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物业服务企业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注重从企业中层管理干部、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一线从业人员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中培养发展党员，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努力推行“把党员变为骨干，把骨干变为党员”的党员发展模式。</w:t>
      </w:r>
    </w:p>
    <w:p>
      <w:pPr>
        <w:spacing w:line="560" w:lineRule="exact"/>
        <w:ind w:firstLine="562" w:firstLineChars="200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（三）党建展示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学习贯彻十九大精神为主线，以推动城市基层党建、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小区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治理创新发展为目标，旨在总结推广党建引领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小区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治理创新经验，宣扬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物业服务企业党员员工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及团队精神风貌，充分展示党建引领社会治理创新发展现状、水平和成果。</w:t>
      </w:r>
    </w:p>
    <w:p>
      <w:pPr>
        <w:spacing w:line="560" w:lineRule="exact"/>
        <w:ind w:firstLine="562" w:firstLineChars="200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、创建内容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建单位根据所服务项目的特色，认真制定具体的实施方案，建立创建工作台账，确定创示范点工作目标，按照“五有五亮”的管理标准积极创岗，即“有标牌、有目标、有措施、有台账、有成果”，并“亮身份、亮目标、亮承诺、亮责任、亮成效”，主动接受党员群众监督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创建单位充分发挥创建自身党组织的凝聚力和影响力，精心组织、积极引导，将“红色物业示范点”有效辐射到物业服务中心工作中，带动一批诸如敬业先锋岗、党员责任区、党员示范岗等特色先锋岗衍生出来，形成以点带面、以创带建，示范效应照亮岗位、示范作用辐射群众的创新景象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各创建单位比思想领先，比作风过硬，比技能突出，比敬业爱岗，比工作成果，充分发挥党支部的战斗堡垒作用和党员的先锋模范作用；各创建单位间形成“比学赶帮超”的良性竞争氛围，发挥良好的示范效应，有力推动基层党建工作和物业服务工作高质量完成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（四）把党组织的领导融入日常的物业服务，做好服务本职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工作的同时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，主动担当政策宣传、民意反馈等方面的工作，将了解社情、宣传政策、收集问题融入日常物业服务中，让业主感受到贴心的温暖，有效密切党群关系。</w:t>
      </w:r>
    </w:p>
    <w:p>
      <w:pPr>
        <w:spacing w:line="480" w:lineRule="exact"/>
        <w:ind w:firstLine="562" w:firstLineChars="200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、方式及要求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1、各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自行推荐，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事迹材料由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推荐企业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把关审核，统一将事迹材料（字数2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00字以内，可附活动照片）和推荐表（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详见附件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）纸质版（一式一份），于201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日前报送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南宁市物业管理行业协会党委，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"mailto:电子版发送到邮箱1617326017@qq.com"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电子版发送到邮箱</w:t>
      </w:r>
      <w:r>
        <w:rPr>
          <w:rStyle w:val="4"/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1617326017@qq.com</w:t>
      </w:r>
      <w:r>
        <w:rPr>
          <w:rStyle w:val="4"/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2、主办方将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根据各单位推荐的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“红色物业示范点”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，从中选出事迹突出的先进典型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，加强工作指导，进行重点培育，协调解决问题，支持创建单位尽快建成示范点。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3、对创建“红色物业示范点”进行表彰。</w:t>
      </w:r>
    </w:p>
    <w:p>
      <w:pPr>
        <w:spacing w:line="500" w:lineRule="exact"/>
        <w:ind w:firstLine="562" w:firstLineChars="200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五、本次活动解释权归主办方。</w:t>
      </w:r>
    </w:p>
    <w:p>
      <w:pPr>
        <w:spacing w:line="500" w:lineRule="exact"/>
        <w:ind w:firstLine="562" w:firstLineChars="200"/>
        <w:rPr>
          <w:rFonts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六、联系方式</w:t>
      </w:r>
    </w:p>
    <w:p>
      <w:pPr>
        <w:spacing w:line="500" w:lineRule="exact"/>
        <w:ind w:firstLine="560" w:firstLineChars="200"/>
        <w:rPr>
          <w:rFonts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电话：0771-2845365 </w:t>
      </w:r>
    </w:p>
    <w:p>
      <w:pPr>
        <w:spacing w:line="500" w:lineRule="exact"/>
        <w:ind w:firstLine="560" w:firstLineChars="200"/>
        <w:rPr>
          <w:rFonts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传真：0771-5530415 </w:t>
      </w:r>
    </w:p>
    <w:p>
      <w:pPr>
        <w:spacing w:line="500" w:lineRule="exact"/>
        <w:ind w:firstLine="560" w:firstLineChars="200"/>
        <w:rPr>
          <w:rFonts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邮箱：1617326017@qq.com</w:t>
      </w:r>
    </w:p>
    <w:p>
      <w:pPr>
        <w:spacing w:line="500" w:lineRule="exact"/>
        <w:ind w:firstLine="560" w:firstLineChars="200"/>
        <w:rPr>
          <w:rFonts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联系人：李尤、徐小莉</w:t>
      </w:r>
    </w:p>
    <w:p>
      <w:pPr>
        <w:spacing w:line="480" w:lineRule="exact"/>
        <w:ind w:firstLine="560" w:firstLineChars="200"/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地点：南宁市物业管理行业协会党委（青秀区滨湖路46号国海大厦主楼1202室）</w:t>
      </w:r>
    </w:p>
    <w:p>
      <w:pPr>
        <w:spacing w:line="480" w:lineRule="exact"/>
        <w:ind w:left="480" w:leftChars="200"/>
        <w:rPr>
          <w:rFonts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特此通知</w:t>
      </w:r>
    </w:p>
    <w:p>
      <w:pPr>
        <w:spacing w:line="480" w:lineRule="exact"/>
        <w:ind w:left="480" w:leftChars="200"/>
        <w:rPr>
          <w:rFonts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附件：《南宁市物业管理行业201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年“红色物业示范点”推荐表》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80" w:lineRule="exac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160" w:firstLineChars="2200"/>
        <w:jc w:val="right"/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广西新闻网</w:t>
      </w:r>
    </w:p>
    <w:p>
      <w:pPr>
        <w:jc w:val="right"/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中共南宁市物业管理行业协会委员会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2018年4月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560" w:lineRule="exact"/>
        <w:rPr>
          <w:rFonts w:hint="eastAsia" w:ascii="方正小标宋简体" w:hAnsi="华文中宋" w:eastAsia="方正小标宋简体" w:cs="华文仿宋"/>
          <w:bCs/>
          <w:color w:val="FF0000"/>
          <w:w w:val="90"/>
          <w:sz w:val="48"/>
          <w:szCs w:val="48"/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480" w:lineRule="exact"/>
        <w:jc w:val="left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南宁市物业管理行业201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年“红色物业示范点”推荐表</w:t>
      </w:r>
    </w:p>
    <w:p>
      <w:pPr>
        <w:spacing w:line="4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5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250"/>
        <w:gridCol w:w="1654"/>
        <w:gridCol w:w="29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（或党支部）</w:t>
            </w:r>
          </w:p>
        </w:tc>
        <w:tc>
          <w:tcPr>
            <w:tcW w:w="682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推荐项目</w:t>
            </w:r>
          </w:p>
        </w:tc>
        <w:tc>
          <w:tcPr>
            <w:tcW w:w="682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党组织书记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党员人数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250" w:type="dxa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ind w:firstLine="140" w:firstLineChars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95" w:type="dxa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2152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主要措施和成效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（可另附纸）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28" w:type="dxa"/>
            <w:gridSpan w:val="4"/>
          </w:tcPr>
          <w:p>
            <w:pPr>
              <w:ind w:firstLine="560" w:firstLineChars="200"/>
              <w:rPr>
                <w:rFonts w:ascii="仿宋_GB2312" w:hAnsi="仿宋_GB2312" w:eastAsia="仿宋_GB2312"/>
                <w:color w:val="000000"/>
                <w:sz w:val="28"/>
                <w:szCs w:val="28"/>
                <w:u w:color="000000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物业服务企业（或党支部）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28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主办方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28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 月   日</w:t>
            </w:r>
          </w:p>
        </w:tc>
      </w:tr>
    </w:tbl>
    <w:p>
      <w:pPr>
        <w:widowControl w:val="0"/>
        <w:spacing w:line="560" w:lineRule="exact"/>
        <w:rPr>
          <w:rFonts w:hint="eastAsia" w:ascii="方正小标宋简体" w:hAnsi="华文中宋" w:eastAsia="方正小标宋简体" w:cs="华文仿宋"/>
          <w:bCs/>
          <w:color w:val="FF0000"/>
          <w:w w:val="90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18465A"/>
    <w:multiLevelType w:val="singleLevel"/>
    <w:tmpl w:val="B81846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FE"/>
    <w:rsid w:val="000C30EF"/>
    <w:rsid w:val="001D0552"/>
    <w:rsid w:val="003B0CF0"/>
    <w:rsid w:val="003E2F22"/>
    <w:rsid w:val="0043795E"/>
    <w:rsid w:val="004D6A9C"/>
    <w:rsid w:val="00561650"/>
    <w:rsid w:val="005A47DE"/>
    <w:rsid w:val="006F7CFA"/>
    <w:rsid w:val="00746D2A"/>
    <w:rsid w:val="008047FE"/>
    <w:rsid w:val="00817D61"/>
    <w:rsid w:val="00817F59"/>
    <w:rsid w:val="008A6E8B"/>
    <w:rsid w:val="008B7419"/>
    <w:rsid w:val="008F0994"/>
    <w:rsid w:val="00920754"/>
    <w:rsid w:val="009519AF"/>
    <w:rsid w:val="009B1047"/>
    <w:rsid w:val="00B51283"/>
    <w:rsid w:val="00C16317"/>
    <w:rsid w:val="00C248EB"/>
    <w:rsid w:val="00E622CA"/>
    <w:rsid w:val="00FB7692"/>
    <w:rsid w:val="00FF46AB"/>
    <w:rsid w:val="01ED41CA"/>
    <w:rsid w:val="0AD3223D"/>
    <w:rsid w:val="14110972"/>
    <w:rsid w:val="1F2060D5"/>
    <w:rsid w:val="2D4B0B59"/>
    <w:rsid w:val="427C3155"/>
    <w:rsid w:val="4AAF5A4D"/>
    <w:rsid w:val="4B9827B3"/>
    <w:rsid w:val="4D8C11DA"/>
    <w:rsid w:val="5217564B"/>
    <w:rsid w:val="68936E8C"/>
    <w:rsid w:val="6DC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</Words>
  <Characters>33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gxrb</dc:creator>
  <cp:lastModifiedBy>二是一种不三不四的范儿1401007226</cp:lastModifiedBy>
  <cp:lastPrinted>2018-04-17T08:00:00Z</cp:lastPrinted>
  <dcterms:modified xsi:type="dcterms:W3CDTF">2018-04-24T01:55:05Z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